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E449">
      <w:pPr>
        <w:spacing w:line="360" w:lineRule="auto"/>
        <w:ind w:left="1114" w:hanging="1114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8" w:name="_GoBack"/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0C4586C2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届中国研究生智慧城市技术与创意设计大赛</w:t>
      </w:r>
      <w:bookmarkStart w:id="0" w:name="_Toc479323333"/>
      <w:bookmarkStart w:id="1" w:name="_Toc479323112"/>
    </w:p>
    <w:p w14:paraId="624F89D4">
      <w:pPr>
        <w:spacing w:line="360" w:lineRule="auto"/>
        <w:ind w:left="210" w:leftChars="100" w:right="210" w:right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" w:name="_Toc7210846"/>
      <w:bookmarkStart w:id="3" w:name="_Toc10808850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创意设计赛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项目简表</w:t>
      </w:r>
      <w:bookmarkEnd w:id="2"/>
      <w:bookmarkEnd w:id="3"/>
    </w:p>
    <w:bookmarkEnd w:id="8"/>
    <w:p w14:paraId="2067838D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</w:p>
    <w:tbl>
      <w:tblPr>
        <w:tblStyle w:val="7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1792"/>
        <w:gridCol w:w="1464"/>
        <w:gridCol w:w="1570"/>
        <w:gridCol w:w="1842"/>
        <w:gridCol w:w="3822"/>
      </w:tblGrid>
      <w:tr w14:paraId="42CE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3E2E838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作品名称</w:t>
            </w:r>
          </w:p>
        </w:tc>
        <w:tc>
          <w:tcPr>
            <w:tcW w:w="8698" w:type="dxa"/>
            <w:gridSpan w:val="4"/>
          </w:tcPr>
          <w:p w14:paraId="19789A9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1B1E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128DCE9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团队名称</w:t>
            </w:r>
          </w:p>
        </w:tc>
        <w:tc>
          <w:tcPr>
            <w:tcW w:w="8698" w:type="dxa"/>
            <w:gridSpan w:val="4"/>
          </w:tcPr>
          <w:p w14:paraId="653AC8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218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71A2ADD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参赛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Hans"/>
              </w:rPr>
              <w:t>赛道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/</w:t>
            </w:r>
          </w:p>
          <w:p w14:paraId="08F40DA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赛题</w:t>
            </w:r>
          </w:p>
        </w:tc>
        <w:tc>
          <w:tcPr>
            <w:tcW w:w="8698" w:type="dxa"/>
            <w:gridSpan w:val="4"/>
            <w:vAlign w:val="center"/>
          </w:tcPr>
          <w:p w14:paraId="15BBFBD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.定向赛道-低空经济与城市治理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城市机器人与具身智能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</w:t>
            </w:r>
          </w:p>
          <w:p w14:paraId="67B9F1F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智慧交通与城市出行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智慧生活与大健康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</w:t>
            </w:r>
          </w:p>
          <w:p w14:paraId="6385C3FD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城市建设与数字更新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智慧文旅与多业态融合</w:t>
            </w:r>
            <w:bookmarkStart w:id="4" w:name="OLE_LINK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bookmarkEnd w:id="4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  <w:t xml:space="preserve"> </w:t>
            </w:r>
          </w:p>
          <w:p w14:paraId="1DBCA08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7.</w:t>
            </w:r>
            <w:bookmarkStart w:id="5" w:name="OLE_LINK2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定向赛道-</w:t>
            </w:r>
            <w:bookmarkEnd w:id="5"/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韧性城市与智慧应急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新能源与绿色生态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6866DF7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9.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定向赛道-</w:t>
            </w:r>
            <w:bookmarkStart w:id="6" w:name="OLE_LINK4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智慧城市遥感</w:t>
            </w:r>
            <w:bookmarkEnd w:id="6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4D97A73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.自由赛道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4DF660F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.企业揭榜赛道-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基于无人机的建设工程文明施工AI智能检测算法研究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7FF2ACD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无人机测绘航线自动生成算法研究与实现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1BDE588E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13.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企业揭榜赛道-无人机集群通信延迟导致的协同效率研究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3BF7F0F7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14.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企业揭榜赛道-夜间城市环境下无人机避障与导航精度研究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31E4021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15.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企业揭榜赛道-智能问数赋能教育数据优化及智能决策支持研究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79ADC9A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bookmarkStart w:id="7" w:name="OLE_LINK3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6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企业揭榜赛道-基于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ManiSkill3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平台的双臂协作臂控制算法平台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13319F80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7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bookmarkEnd w:id="7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面向国产算力生态的知识发掘与应用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                       </w:t>
            </w:r>
          </w:p>
          <w:p w14:paraId="71C0B53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基于国产大模型的情知兼具虚拟数字人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08F5A06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基于国产大模型的城市级应用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</w:tc>
      </w:tr>
      <w:tr w14:paraId="1156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0D94A05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队长姓名</w:t>
            </w:r>
          </w:p>
        </w:tc>
        <w:tc>
          <w:tcPr>
            <w:tcW w:w="3034" w:type="dxa"/>
            <w:gridSpan w:val="2"/>
          </w:tcPr>
          <w:p w14:paraId="19D88DC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E7E6E6"/>
          </w:tcPr>
          <w:p w14:paraId="23C34F5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队长联系电话</w:t>
            </w:r>
          </w:p>
        </w:tc>
        <w:tc>
          <w:tcPr>
            <w:tcW w:w="3822" w:type="dxa"/>
          </w:tcPr>
          <w:p w14:paraId="16C7FD8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E93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4622FFE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团队成员</w:t>
            </w:r>
          </w:p>
        </w:tc>
        <w:tc>
          <w:tcPr>
            <w:tcW w:w="8698" w:type="dxa"/>
            <w:gridSpan w:val="4"/>
          </w:tcPr>
          <w:p w14:paraId="47C152D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775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5FC193CE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报告内容</w:t>
            </w:r>
          </w:p>
          <w:p w14:paraId="20502DE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摘要</w:t>
            </w: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3EFE28F3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）项目背景</w:t>
            </w:r>
          </w:p>
        </w:tc>
      </w:tr>
      <w:tr w14:paraId="7B6B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AB78881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2DFC9E0C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创意灵感的来源，将解决什么问题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迎合怎样的市场需求等等，不超过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)</w:t>
            </w:r>
          </w:p>
          <w:p w14:paraId="4F47FC63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06FA87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2CE040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829717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302EF25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9FC426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7AA4D7D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D68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64035CF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485D468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）立项思路</w:t>
            </w:r>
          </w:p>
        </w:tc>
      </w:tr>
      <w:tr w14:paraId="5CAA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A70B286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007DB40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项目的创新思路、已有基础等等，不超过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)</w:t>
            </w:r>
          </w:p>
          <w:p w14:paraId="716FE88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D384C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3CF2427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155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1E0251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5A0A1F09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）解决方案</w:t>
            </w:r>
          </w:p>
        </w:tc>
      </w:tr>
      <w:tr w14:paraId="446A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8476E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4773C2C9"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项目的解决方案与技术路线、创新点等等，不超过6</w:t>
            </w: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)</w:t>
            </w:r>
          </w:p>
          <w:p w14:paraId="3F0477F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97AAAC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1F748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698A7AF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965CD67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185A051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E640A3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7EE96C3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5BE9AB09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E535A80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4EC3BF5C">
            <w:pPr>
              <w:widowControl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</w:p>
          <w:p w14:paraId="4691049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64C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041D4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0890CE7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商业模式和预期效益</w:t>
            </w:r>
          </w:p>
        </w:tc>
      </w:tr>
      <w:tr w14:paraId="798E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DF8351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76199163">
            <w:pPr>
              <w:widowControl/>
              <w:rPr>
                <w:rFonts w:ascii="Times New Roman" w:hAnsi="Times New Roman" w:eastAsia="仿宋" w:cs="Times New Roman"/>
                <w:color w:val="595959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(概括商业模式、预期市场与前景等等，不超过300字)</w:t>
            </w:r>
          </w:p>
          <w:p w14:paraId="4DEB819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5ED77D2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BE958A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1FBA2F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7DA7A77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3D0298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3D58A1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321F65B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1529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69163E7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作品技术</w:t>
            </w:r>
          </w:p>
          <w:p w14:paraId="15680BA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自评价</w:t>
            </w:r>
          </w:p>
        </w:tc>
        <w:tc>
          <w:tcPr>
            <w:tcW w:w="1464" w:type="dxa"/>
            <w:vAlign w:val="center"/>
          </w:tcPr>
          <w:p w14:paraId="539452D2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t>作品所处</w:t>
            </w:r>
          </w:p>
          <w:p w14:paraId="7C3A28DD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t>研发阶段：</w:t>
            </w:r>
          </w:p>
        </w:tc>
        <w:tc>
          <w:tcPr>
            <w:tcW w:w="7234" w:type="dxa"/>
            <w:gridSpan w:val="3"/>
            <w:vAlign w:val="center"/>
          </w:tcPr>
          <w:p w14:paraId="5E3E99AC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创意设计类;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基础研究类； </w:t>
            </w:r>
          </w:p>
          <w:p w14:paraId="229A5133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软硬件开发类;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工程实施类</w:t>
            </w:r>
          </w:p>
        </w:tc>
      </w:tr>
      <w:tr w14:paraId="0C35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0085915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1F26A9A7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先进性：</w:t>
            </w:r>
          </w:p>
        </w:tc>
        <w:tc>
          <w:tcPr>
            <w:tcW w:w="7234" w:type="dxa"/>
            <w:gridSpan w:val="3"/>
            <w:vAlign w:val="center"/>
          </w:tcPr>
          <w:p w14:paraId="294731BB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国际领先;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国际先进;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国内领先;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国内先进 </w:t>
            </w:r>
          </w:p>
          <w:p w14:paraId="2B4B8B8B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国内一般;</w:t>
            </w: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无法判断</w:t>
            </w:r>
          </w:p>
        </w:tc>
      </w:tr>
      <w:tr w14:paraId="586C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D8AEFD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61F598B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成果交付物类型（可多选）</w:t>
            </w:r>
          </w:p>
        </w:tc>
        <w:tc>
          <w:tcPr>
            <w:tcW w:w="7234" w:type="dxa"/>
            <w:gridSpan w:val="3"/>
            <w:vAlign w:val="center"/>
          </w:tcPr>
          <w:p w14:paraId="7BBAEA4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□硬件 □软件 □工艺 □方法 □服务 □商业模式 </w:t>
            </w:r>
          </w:p>
          <w:p w14:paraId="4CBBB71C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□其他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</w:t>
            </w:r>
          </w:p>
        </w:tc>
      </w:tr>
      <w:tr w14:paraId="532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5C0D88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240A4AA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技术成熟度（单选）：</w:t>
            </w:r>
          </w:p>
        </w:tc>
        <w:tc>
          <w:tcPr>
            <w:tcW w:w="7234" w:type="dxa"/>
            <w:gridSpan w:val="3"/>
            <w:vAlign w:val="center"/>
          </w:tcPr>
          <w:p w14:paraId="64F9E8D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□第1级 □第2级 □第3级 □第4级 </w:t>
            </w:r>
          </w:p>
          <w:p w14:paraId="6267880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□第5级 □第6级 □第7级 □第8级 </w:t>
            </w:r>
          </w:p>
          <w:p w14:paraId="38DB6125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□第9级</w:t>
            </w:r>
          </w:p>
        </w:tc>
      </w:tr>
      <w:tr w14:paraId="6F19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24D73E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0942B0E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国内外对比参照物（可多个参照物）：</w:t>
            </w:r>
          </w:p>
        </w:tc>
        <w:tc>
          <w:tcPr>
            <w:tcW w:w="7234" w:type="dxa"/>
            <w:gridSpan w:val="3"/>
            <w:vAlign w:val="center"/>
          </w:tcPr>
          <w:p w14:paraId="7F44B8CF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国际产品/技术/标准;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国内产品/技术/标准;</w:t>
            </w:r>
          </w:p>
          <w:p w14:paraId="0A72DFC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如有给出具体对标产品名称：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 </w:t>
            </w:r>
          </w:p>
          <w:p w14:paraId="74008606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无对比参照物</w:t>
            </w:r>
          </w:p>
          <w:p w14:paraId="53228A1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</w:p>
        </w:tc>
      </w:tr>
      <w:tr w14:paraId="5A1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EFC7C8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74299AA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关键指标</w:t>
            </w:r>
          </w:p>
          <w:p w14:paraId="510DFF4D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提升情况：（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18"/>
              </w:rPr>
              <w:t>关键指标一般3-5项，具体数值需有相关试验报告、第三方检测报告等佐证材料支撑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）</w:t>
            </w:r>
          </w:p>
        </w:tc>
        <w:tc>
          <w:tcPr>
            <w:tcW w:w="7234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page" w:tblpXSpec="center" w:tblpY="396"/>
              <w:tblOverlap w:val="never"/>
              <w:tblW w:w="701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1"/>
              <w:gridCol w:w="1170"/>
              <w:gridCol w:w="1124"/>
              <w:gridCol w:w="1095"/>
              <w:gridCol w:w="2118"/>
            </w:tblGrid>
            <w:tr w14:paraId="650403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080038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仿宋" w:cs="仿宋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指标名称</w:t>
                  </w: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FD369D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仿宋" w:cs="仿宋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指标值</w:t>
                  </w: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50FCE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参照值</w:t>
                  </w: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DC4BD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提升度%</w:t>
                  </w: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D55860A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参照对象</w:t>
                  </w:r>
                </w:p>
              </w:tc>
            </w:tr>
            <w:tr w14:paraId="09430B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1584D6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95E520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83DF3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17B5C5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1A53085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211BF8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2874C3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44D01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DB1C6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DE14C8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2D00351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72C64A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291594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2DB02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CC66E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952489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3A7431B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11E05C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25460D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FD3F0E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68F03A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D4A987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7786C51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1559A7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D3B1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117851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41786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B5752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E5CB35D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</w:tbl>
          <w:p w14:paraId="2B89A227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</w:p>
        </w:tc>
      </w:tr>
      <w:tr w14:paraId="5EA6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DA0E06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FCE5896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提升维度（可多选）：</w:t>
            </w:r>
          </w:p>
        </w:tc>
        <w:tc>
          <w:tcPr>
            <w:tcW w:w="7234" w:type="dxa"/>
            <w:gridSpan w:val="3"/>
            <w:vAlign w:val="center"/>
          </w:tcPr>
          <w:p w14:paraId="2A296C07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  <w:u w:val="single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质量提升;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12221400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成本降低;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4065F41B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效率提升;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22527AD0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生产/交付周期缩短：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</w:t>
            </w:r>
          </w:p>
          <w:p w14:paraId="513E5095"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新功能实现：</w:t>
            </w:r>
            <w:r>
              <w:rPr>
                <w:rFonts w:hint="eastAsia" w:ascii="Times New Roman" w:hAnsi="Times New Roman" w:eastAsia="仿宋" w:cs="仿宋"/>
                <w:strike/>
                <w:kern w:val="0"/>
                <w:sz w:val="24"/>
                <w:szCs w:val="18"/>
              </w:rPr>
              <w:t xml:space="preserve">                            </w:t>
            </w:r>
          </w:p>
        </w:tc>
      </w:tr>
    </w:tbl>
    <w:p w14:paraId="42009F89">
      <w:pPr>
        <w:spacing w:line="360" w:lineRule="auto"/>
        <w:ind w:left="836" w:hanging="835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Cs w:val="36"/>
        </w:rPr>
        <w:br w:type="page"/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B34E5A-E6BA-4C3C-AF8F-1870C85C62BF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239784BD-A850-44C0-86AF-23A060167B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123E3"/>
    <w:rsid w:val="005D78D3"/>
    <w:rsid w:val="005F7FC1"/>
    <w:rsid w:val="006022A5"/>
    <w:rsid w:val="006B55D6"/>
    <w:rsid w:val="00727B81"/>
    <w:rsid w:val="007E416A"/>
    <w:rsid w:val="00971413"/>
    <w:rsid w:val="00B40E5B"/>
    <w:rsid w:val="00C23A47"/>
    <w:rsid w:val="00EF0A52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74C58DD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6F83721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942</Words>
  <Characters>997</Characters>
  <Lines>11</Lines>
  <Paragraphs>3</Paragraphs>
  <TotalTime>1</TotalTime>
  <ScaleCrop>false</ScaleCrop>
  <LinksUpToDate>false</LinksUpToDate>
  <CharactersWithSpaces>1441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2025-06-04T12:42:00Z</dcterms:created>
  <dc:creator>ZA</dc:creator>
  <cp:lastModifiedBy>My Sunshine</cp:lastModifiedBy>
  <dcterms:modified xsi:type="dcterms:W3CDTF">2025-06-17T03:01:34Z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eyJoZGlkIjoiMzgxZTllY2I1NzRiNGUyZTYxZTIxMjU5N2Y0YTUwNTMiLCJ1c2VySWQiOiIxMjY3MTE0NDcyIn0=</vt:lpwstr>
  </property>
  <property fmtid="{D5CDD505-2E9C-101B-9397-08002B2CF9AE}" pid="4" name="ICV">
    <vt:lpwstr>C86B2F52480443CF817DADA4C7B895A4_13</vt:lpwstr>
  </property>
</Properties>
</file>